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4BA" w:rsidRPr="00E8469A" w:rsidRDefault="009B5BB7">
      <w:pPr>
        <w:rPr>
          <w:b/>
          <w:sz w:val="40"/>
          <w:szCs w:val="40"/>
          <w:u w:val="single"/>
        </w:rPr>
      </w:pPr>
      <w:r w:rsidRPr="00E8469A">
        <w:rPr>
          <w:b/>
          <w:sz w:val="40"/>
          <w:szCs w:val="40"/>
          <w:u w:val="single"/>
        </w:rPr>
        <w:t>Remote learning during national lockdown Jan 2021</w:t>
      </w:r>
    </w:p>
    <w:p w:rsidR="009B5BB7" w:rsidRDefault="009B5BB7">
      <w:pPr>
        <w:rPr>
          <w:b/>
          <w:sz w:val="28"/>
          <w:szCs w:val="28"/>
          <w:u w:val="single"/>
        </w:rPr>
      </w:pPr>
      <w:r>
        <w:rPr>
          <w:b/>
          <w:sz w:val="28"/>
          <w:szCs w:val="28"/>
          <w:u w:val="single"/>
        </w:rPr>
        <w:t>How long can I expect work set by the school to take my child each day?</w:t>
      </w:r>
    </w:p>
    <w:p w:rsidR="000B651C" w:rsidRDefault="009B5BB7" w:rsidP="009B5BB7">
      <w:pPr>
        <w:rPr>
          <w:sz w:val="28"/>
          <w:szCs w:val="28"/>
        </w:rPr>
      </w:pPr>
      <w:r>
        <w:rPr>
          <w:sz w:val="28"/>
          <w:szCs w:val="28"/>
        </w:rPr>
        <w:t xml:space="preserve">Approximately three hours per day. All children will have at least two live </w:t>
      </w:r>
      <w:r w:rsidR="00B431B7">
        <w:rPr>
          <w:sz w:val="28"/>
          <w:szCs w:val="28"/>
        </w:rPr>
        <w:t>30-minute</w:t>
      </w:r>
      <w:r w:rsidR="00605638">
        <w:rPr>
          <w:sz w:val="28"/>
          <w:szCs w:val="28"/>
        </w:rPr>
        <w:t xml:space="preserve"> inputs- one for Maths and one for English- per day with follow up activities set.</w:t>
      </w:r>
      <w:r w:rsidR="00941AA5">
        <w:rPr>
          <w:sz w:val="28"/>
          <w:szCs w:val="28"/>
        </w:rPr>
        <w:t xml:space="preserve"> </w:t>
      </w:r>
    </w:p>
    <w:p w:rsidR="009B5BB7" w:rsidRDefault="00941AA5" w:rsidP="009B5BB7">
      <w:pPr>
        <w:rPr>
          <w:sz w:val="28"/>
          <w:szCs w:val="28"/>
        </w:rPr>
      </w:pPr>
      <w:r>
        <w:rPr>
          <w:sz w:val="28"/>
          <w:szCs w:val="28"/>
        </w:rPr>
        <w:t>A learning pack to support remote learning was delivered at the onset of the lockdown</w:t>
      </w:r>
      <w:r w:rsidR="000B651C">
        <w:rPr>
          <w:sz w:val="28"/>
          <w:szCs w:val="28"/>
        </w:rPr>
        <w:t xml:space="preserve"> containing textbooks, workbooks and worksheets and reading material.</w:t>
      </w:r>
    </w:p>
    <w:p w:rsidR="000B651C" w:rsidRDefault="000B651C" w:rsidP="009B5BB7">
      <w:pPr>
        <w:rPr>
          <w:sz w:val="28"/>
          <w:szCs w:val="28"/>
        </w:rPr>
      </w:pPr>
      <w:r>
        <w:rPr>
          <w:sz w:val="28"/>
          <w:szCs w:val="28"/>
        </w:rPr>
        <w:t>Remote learning will also include access to recorded teaching for the wider curriculum, online platforms including Maths frame, Spelling frame and TT Rock stars.</w:t>
      </w:r>
    </w:p>
    <w:p w:rsidR="000B651C" w:rsidRDefault="000B651C" w:rsidP="009B5BB7">
      <w:pPr>
        <w:rPr>
          <w:sz w:val="28"/>
          <w:szCs w:val="28"/>
        </w:rPr>
      </w:pPr>
      <w:r>
        <w:rPr>
          <w:sz w:val="28"/>
          <w:szCs w:val="28"/>
        </w:rPr>
        <w:t>Picture News and Online Bible Bites collective worship links will be shared weekly.</w:t>
      </w:r>
    </w:p>
    <w:p w:rsidR="000B651C" w:rsidRDefault="000B651C" w:rsidP="009B5BB7">
      <w:pPr>
        <w:rPr>
          <w:sz w:val="28"/>
          <w:szCs w:val="28"/>
        </w:rPr>
      </w:pPr>
      <w:r>
        <w:rPr>
          <w:sz w:val="28"/>
          <w:szCs w:val="28"/>
        </w:rPr>
        <w:t>The Oak National Academy lessons, Royal Institute lectures and other appropriate external resources are also signposted on each class google drive.</w:t>
      </w:r>
    </w:p>
    <w:p w:rsidR="00605638" w:rsidRDefault="00605638" w:rsidP="009B5BB7">
      <w:pPr>
        <w:rPr>
          <w:b/>
          <w:sz w:val="28"/>
          <w:szCs w:val="28"/>
          <w:u w:val="single"/>
        </w:rPr>
      </w:pPr>
      <w:r>
        <w:rPr>
          <w:b/>
          <w:sz w:val="28"/>
          <w:szCs w:val="28"/>
          <w:u w:val="single"/>
        </w:rPr>
        <w:t>How will my child access any online remote learning?</w:t>
      </w:r>
    </w:p>
    <w:p w:rsidR="000B651C" w:rsidRDefault="00605638" w:rsidP="009B5BB7">
      <w:pPr>
        <w:rPr>
          <w:sz w:val="28"/>
          <w:szCs w:val="28"/>
        </w:rPr>
      </w:pPr>
      <w:r>
        <w:rPr>
          <w:sz w:val="28"/>
          <w:szCs w:val="28"/>
        </w:rPr>
        <w:t>The live lessons will be delivered via the Zoom platform</w:t>
      </w:r>
      <w:r w:rsidR="000B651C">
        <w:rPr>
          <w:sz w:val="28"/>
          <w:szCs w:val="28"/>
        </w:rPr>
        <w:t>- all codes have been shared via email but can be requested again if needed</w:t>
      </w:r>
      <w:r>
        <w:rPr>
          <w:sz w:val="28"/>
          <w:szCs w:val="28"/>
        </w:rPr>
        <w:t xml:space="preserve">. </w:t>
      </w:r>
    </w:p>
    <w:p w:rsidR="000B651C" w:rsidRDefault="00605638" w:rsidP="009B5BB7">
      <w:pPr>
        <w:rPr>
          <w:sz w:val="28"/>
          <w:szCs w:val="28"/>
        </w:rPr>
      </w:pPr>
      <w:r>
        <w:rPr>
          <w:sz w:val="28"/>
          <w:szCs w:val="28"/>
        </w:rPr>
        <w:t xml:space="preserve">Supporting activities will be uploaded onto the class google drive (links </w:t>
      </w:r>
      <w:r w:rsidR="000B651C">
        <w:rPr>
          <w:sz w:val="28"/>
          <w:szCs w:val="28"/>
        </w:rPr>
        <w:t>were sent out to all and can be requested via staff emails again should they be needed</w:t>
      </w:r>
      <w:r>
        <w:rPr>
          <w:sz w:val="28"/>
          <w:szCs w:val="28"/>
        </w:rPr>
        <w:t xml:space="preserve">) and Tapestry. </w:t>
      </w:r>
    </w:p>
    <w:p w:rsidR="00605638" w:rsidRDefault="00605638" w:rsidP="009B5BB7">
      <w:pPr>
        <w:rPr>
          <w:sz w:val="28"/>
          <w:szCs w:val="28"/>
        </w:rPr>
      </w:pPr>
      <w:proofErr w:type="spellStart"/>
      <w:r>
        <w:rPr>
          <w:sz w:val="28"/>
          <w:szCs w:val="28"/>
        </w:rPr>
        <w:t>Padlets</w:t>
      </w:r>
      <w:proofErr w:type="spellEnd"/>
      <w:r>
        <w:rPr>
          <w:sz w:val="28"/>
          <w:szCs w:val="28"/>
        </w:rPr>
        <w:t xml:space="preserve"> have been created for completed work to be shared with the class teacher.</w:t>
      </w:r>
      <w:r w:rsidR="00E8469A">
        <w:rPr>
          <w:sz w:val="28"/>
          <w:szCs w:val="28"/>
        </w:rPr>
        <w:t xml:space="preserve"> Feedback will be provided.</w:t>
      </w:r>
    </w:p>
    <w:p w:rsidR="00B431B7" w:rsidRDefault="00B431B7" w:rsidP="009B5BB7">
      <w:pPr>
        <w:rPr>
          <w:b/>
          <w:sz w:val="28"/>
          <w:szCs w:val="28"/>
          <w:u w:val="single"/>
        </w:rPr>
      </w:pPr>
      <w:r w:rsidRPr="00B431B7">
        <w:rPr>
          <w:b/>
          <w:sz w:val="28"/>
          <w:szCs w:val="28"/>
          <w:u w:val="single"/>
        </w:rPr>
        <w:t>What happens if my child is unable to access online learning at home?</w:t>
      </w:r>
    </w:p>
    <w:p w:rsidR="00B431B7" w:rsidRDefault="00B431B7" w:rsidP="009B5BB7">
      <w:pPr>
        <w:rPr>
          <w:sz w:val="28"/>
          <w:szCs w:val="28"/>
        </w:rPr>
      </w:pPr>
      <w:r>
        <w:rPr>
          <w:sz w:val="28"/>
          <w:szCs w:val="28"/>
        </w:rPr>
        <w:t>For children without sufficient devices they can apply to the school to lend them a laptop where possible. Parents will be required to complete a loan agreement with the school and will be responsible for the security of the device whilst it is being borrowed.</w:t>
      </w:r>
    </w:p>
    <w:p w:rsidR="00E8469A" w:rsidRDefault="00941AA5" w:rsidP="009B5BB7">
      <w:pPr>
        <w:rPr>
          <w:sz w:val="28"/>
          <w:szCs w:val="28"/>
        </w:rPr>
      </w:pPr>
      <w:r>
        <w:rPr>
          <w:sz w:val="28"/>
          <w:szCs w:val="28"/>
        </w:rPr>
        <w:t>All pupils can access any printed materials if they do not have online access by notifying staff by email. These can then be delivered or collected from school.</w:t>
      </w:r>
    </w:p>
    <w:p w:rsidR="00E8469A" w:rsidRDefault="00E8469A" w:rsidP="009B5BB7">
      <w:pPr>
        <w:rPr>
          <w:sz w:val="28"/>
          <w:szCs w:val="28"/>
        </w:rPr>
      </w:pPr>
      <w:bookmarkStart w:id="0" w:name="_GoBack"/>
      <w:bookmarkEnd w:id="0"/>
    </w:p>
    <w:p w:rsidR="00E8469A" w:rsidRDefault="00E8469A" w:rsidP="009B5BB7">
      <w:pPr>
        <w:rPr>
          <w:b/>
          <w:sz w:val="28"/>
          <w:szCs w:val="28"/>
          <w:u w:val="single"/>
        </w:rPr>
      </w:pPr>
      <w:r>
        <w:rPr>
          <w:b/>
          <w:sz w:val="28"/>
          <w:szCs w:val="28"/>
          <w:u w:val="single"/>
        </w:rPr>
        <w:lastRenderedPageBreak/>
        <w:t>What are the expectations for my child’s engagement?</w:t>
      </w:r>
    </w:p>
    <w:p w:rsidR="00E8469A" w:rsidRPr="00E8469A" w:rsidRDefault="00E8469A" w:rsidP="009B5BB7">
      <w:pPr>
        <w:rPr>
          <w:sz w:val="28"/>
          <w:szCs w:val="28"/>
        </w:rPr>
      </w:pPr>
      <w:r>
        <w:rPr>
          <w:sz w:val="28"/>
          <w:szCs w:val="28"/>
        </w:rPr>
        <w:t xml:space="preserve">It is our expectation that all children should access remote learning. We will take a register daily for each live session so that we are aware of who is accessing them. We will also check our </w:t>
      </w:r>
      <w:proofErr w:type="spellStart"/>
      <w:r>
        <w:rPr>
          <w:sz w:val="28"/>
          <w:szCs w:val="28"/>
        </w:rPr>
        <w:t>padlet</w:t>
      </w:r>
      <w:proofErr w:type="spellEnd"/>
      <w:r>
        <w:rPr>
          <w:sz w:val="28"/>
          <w:szCs w:val="28"/>
        </w:rPr>
        <w:t xml:space="preserve"> daily should you wish to share </w:t>
      </w:r>
      <w:proofErr w:type="spellStart"/>
      <w:r>
        <w:rPr>
          <w:sz w:val="28"/>
          <w:szCs w:val="28"/>
        </w:rPr>
        <w:t>exaamples</w:t>
      </w:r>
      <w:proofErr w:type="spellEnd"/>
      <w:r>
        <w:rPr>
          <w:sz w:val="28"/>
          <w:szCs w:val="28"/>
        </w:rPr>
        <w:t xml:space="preserve"> of completed work. If we cannot see evidence that your child is accessing the learning we will call and email to see what further support we are able to give. Engagement will be considered on a weekly basis.</w:t>
      </w:r>
    </w:p>
    <w:sectPr w:rsidR="00E8469A" w:rsidRPr="00E846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80DCD"/>
    <w:multiLevelType w:val="hybridMultilevel"/>
    <w:tmpl w:val="34E4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B7"/>
    <w:rsid w:val="000B651C"/>
    <w:rsid w:val="00605638"/>
    <w:rsid w:val="00941AA5"/>
    <w:rsid w:val="009B5BB7"/>
    <w:rsid w:val="00B431B7"/>
    <w:rsid w:val="00E8469A"/>
    <w:rsid w:val="00F55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1E4D1"/>
  <w15:chartTrackingRefBased/>
  <w15:docId w15:val="{4B4822EA-3026-4DE8-8EDB-030DF77F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Ripley</dc:creator>
  <cp:keywords/>
  <dc:description/>
  <cp:lastModifiedBy>Sonya Ripley</cp:lastModifiedBy>
  <cp:revision>1</cp:revision>
  <dcterms:created xsi:type="dcterms:W3CDTF">2021-01-08T14:33:00Z</dcterms:created>
  <dcterms:modified xsi:type="dcterms:W3CDTF">2021-01-08T15:33:00Z</dcterms:modified>
</cp:coreProperties>
</file>